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3A" w:rsidRPr="00F52ED9" w:rsidRDefault="001F7DDF" w:rsidP="001F7DDF">
      <w:pPr>
        <w:tabs>
          <w:tab w:val="left" w:pos="993"/>
        </w:tabs>
        <w:spacing w:after="120" w:line="240" w:lineRule="auto"/>
        <w:jc w:val="both"/>
        <w:rPr>
          <w:rFonts w:ascii="Arial" w:eastAsia="Calibri" w:hAnsi="Arial" w:cs="Arial"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noProof/>
          <w:sz w:val="23"/>
          <w:szCs w:val="23"/>
          <w:lang w:val="sr-Cyrl-RS"/>
        </w:rPr>
        <w:tab/>
      </w:r>
      <w:r w:rsidR="00CC5CD1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На основу члaна </w:t>
      </w:r>
      <w:r w:rsidR="00FE20A1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24. Закона о избору народних посланика </w:t>
      </w:r>
      <w:r w:rsidR="00D17667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(„Службени гласник РС“, број</w:t>
      </w:r>
      <w:r w:rsidR="005E303A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 </w:t>
      </w:r>
      <w:r w:rsidR="00FE20A1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14/22</w:t>
      </w:r>
      <w:r w:rsidR="005E303A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)</w:t>
      </w:r>
      <w:r w:rsidR="009D1A05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, а у вези са чл</w:t>
      </w:r>
      <w:r w:rsidR="00A91ADE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.</w:t>
      </w:r>
      <w:r w:rsidR="009D1A05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 </w:t>
      </w:r>
      <w:r w:rsidR="00A91ADE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41. и </w:t>
      </w:r>
      <w:r w:rsidR="009D1A05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42. Закона о заштити података о личности („Службени гласник РС“, број 87/18)</w:t>
      </w:r>
      <w:r w:rsidR="005E303A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, </w:t>
      </w:r>
    </w:p>
    <w:p w:rsidR="005E303A" w:rsidRPr="00F52ED9" w:rsidRDefault="001F7DDF" w:rsidP="001F7DDF">
      <w:pPr>
        <w:tabs>
          <w:tab w:val="left" w:pos="993"/>
        </w:tabs>
        <w:spacing w:after="360" w:line="240" w:lineRule="auto"/>
        <w:jc w:val="both"/>
        <w:rPr>
          <w:rFonts w:ascii="Arial" w:eastAsia="Calibri" w:hAnsi="Arial" w:cs="Arial"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noProof/>
          <w:sz w:val="23"/>
          <w:szCs w:val="23"/>
          <w:lang w:val="sr-Cyrl-RS"/>
        </w:rPr>
        <w:tab/>
      </w:r>
      <w:r w:rsidR="005E303A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Републичка изборна комисија, на с</w:t>
      </w:r>
      <w:r w:rsidR="00876DF5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едници одржаној </w:t>
      </w:r>
      <w:r w:rsidR="00F23335">
        <w:rPr>
          <w:rFonts w:ascii="Arial" w:eastAsia="Calibri" w:hAnsi="Arial" w:cs="Arial"/>
          <w:noProof/>
          <w:sz w:val="23"/>
          <w:szCs w:val="23"/>
          <w:lang w:val="sr-Cyrl-RS"/>
        </w:rPr>
        <w:t>24</w:t>
      </w:r>
      <w:r w:rsidR="00876DF5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. </w:t>
      </w:r>
      <w:r w:rsidR="00E2185B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октобра</w:t>
      </w:r>
      <w:r w:rsidR="00876DF5" w:rsidRPr="00F52ED9">
        <w:rPr>
          <w:rFonts w:ascii="Arial" w:eastAsia="Calibri" w:hAnsi="Arial" w:cs="Arial"/>
          <w:noProof/>
          <w:sz w:val="23"/>
          <w:szCs w:val="23"/>
          <w:lang w:val="sr-Cyrl-RS"/>
        </w:rPr>
        <w:t xml:space="preserve"> 2023</w:t>
      </w:r>
      <w:r w:rsidR="005E303A" w:rsidRPr="00F52ED9">
        <w:rPr>
          <w:rFonts w:ascii="Arial" w:eastAsia="Calibri" w:hAnsi="Arial" w:cs="Arial"/>
          <w:noProof/>
          <w:sz w:val="23"/>
          <w:szCs w:val="23"/>
          <w:lang w:val="sr-Cyrl-RS"/>
        </w:rPr>
        <w:t>. године, донела је</w:t>
      </w:r>
    </w:p>
    <w:p w:rsidR="00E70259" w:rsidRPr="00F52ED9" w:rsidRDefault="00A91ADE" w:rsidP="005E303A">
      <w:pPr>
        <w:spacing w:after="120" w:line="240" w:lineRule="auto"/>
        <w:jc w:val="center"/>
        <w:rPr>
          <w:rFonts w:ascii="Arial" w:eastAsia="Calibri" w:hAnsi="Arial" w:cs="Arial"/>
          <w:b/>
          <w:caps/>
          <w:noProof/>
          <w:sz w:val="36"/>
          <w:lang w:val="sr-Cyrl-RS" w:eastAsia="de-DE"/>
        </w:rPr>
      </w:pPr>
      <w:r w:rsidRPr="00F52ED9">
        <w:rPr>
          <w:rFonts w:ascii="Arial" w:eastAsia="Calibri" w:hAnsi="Arial" w:cs="Arial"/>
          <w:b/>
          <w:caps/>
          <w:noProof/>
          <w:sz w:val="36"/>
          <w:lang w:val="sr-Cyrl-RS" w:eastAsia="de-DE"/>
        </w:rPr>
        <w:t>У П У Т С Т В О</w:t>
      </w:r>
    </w:p>
    <w:p w:rsidR="00E70259" w:rsidRPr="00F52ED9" w:rsidRDefault="00364192" w:rsidP="001838B4">
      <w:pPr>
        <w:spacing w:after="360" w:line="240" w:lineRule="auto"/>
        <w:ind w:left="567" w:right="567"/>
        <w:jc w:val="center"/>
        <w:rPr>
          <w:rFonts w:ascii="Arial Bold" w:eastAsia="Calibri" w:hAnsi="Arial Bold" w:cs="Times New Roman"/>
          <w:caps/>
          <w:noProof/>
          <w:sz w:val="28"/>
          <w:lang w:val="sr-Cyrl-RS" w:eastAsia="de-DE"/>
        </w:rPr>
      </w:pPr>
      <w:r w:rsidRPr="00F52ED9">
        <w:rPr>
          <w:rFonts w:ascii="Arial Bold" w:eastAsia="Calibri" w:hAnsi="Arial Bold" w:cs="Times New Roman"/>
          <w:caps/>
          <w:noProof/>
          <w:sz w:val="28"/>
          <w:lang w:val="sr-Cyrl-RS" w:eastAsia="de-DE"/>
        </w:rPr>
        <w:t xml:space="preserve">о </w:t>
      </w:r>
      <w:r w:rsidR="001838B4" w:rsidRPr="00F52ED9">
        <w:rPr>
          <w:rFonts w:ascii="Arial Bold" w:eastAsia="Calibri" w:hAnsi="Arial Bold" w:cs="Times New Roman"/>
          <w:caps/>
          <w:noProof/>
          <w:sz w:val="28"/>
          <w:lang w:val="sr-Cyrl-RS" w:eastAsia="de-DE"/>
        </w:rPr>
        <w:t>ПС</w:t>
      </w:r>
      <w:r w:rsidR="003A6E5A" w:rsidRPr="00F52ED9">
        <w:rPr>
          <w:rFonts w:ascii="Arial Bold" w:eastAsia="Calibri" w:hAnsi="Arial Bold" w:cs="Times New Roman"/>
          <w:caps/>
          <w:noProof/>
          <w:sz w:val="28"/>
          <w:lang w:val="sr-Cyrl-RS" w:eastAsia="de-DE"/>
        </w:rPr>
        <w:t>ЕУДОНИМИЗАЦИЈ</w:t>
      </w:r>
      <w:r w:rsidR="007B1A7E" w:rsidRPr="00F52ED9">
        <w:rPr>
          <w:rFonts w:ascii="Arial" w:eastAsia="Calibri" w:hAnsi="Arial" w:cs="Arial"/>
          <w:b/>
          <w:caps/>
          <w:noProof/>
          <w:sz w:val="28"/>
          <w:lang w:val="sr-Cyrl-RS" w:eastAsia="de-DE"/>
        </w:rPr>
        <w:t>и</w:t>
      </w:r>
      <w:r w:rsidR="001838B4" w:rsidRPr="00F52ED9">
        <w:rPr>
          <w:rFonts w:ascii="Arial Bold" w:eastAsia="Calibri" w:hAnsi="Arial Bold" w:cs="Times New Roman"/>
          <w:caps/>
          <w:noProof/>
          <w:sz w:val="28"/>
          <w:lang w:val="sr-Cyrl-RS" w:eastAsia="de-DE"/>
        </w:rPr>
        <w:t xml:space="preserve"> ПОДАТАКА О ЛИЧНОСТИ</w:t>
      </w:r>
    </w:p>
    <w:p w:rsidR="00882C24" w:rsidRPr="00F52ED9" w:rsidRDefault="00882C24" w:rsidP="001A6396">
      <w:pPr>
        <w:keepNext/>
        <w:spacing w:before="120" w:after="120" w:line="240" w:lineRule="auto"/>
        <w:ind w:left="567" w:right="567"/>
        <w:jc w:val="center"/>
        <w:rPr>
          <w:rFonts w:ascii="Arial" w:eastAsia="Calibri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I. УВОДНА ОДРЕДБА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Предмет уређења</w:t>
      </w:r>
    </w:p>
    <w:p w:rsidR="00E70259" w:rsidRPr="00F52ED9" w:rsidRDefault="00364192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Члан 1.</w:t>
      </w:r>
    </w:p>
    <w:p w:rsidR="00D975A3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A91AD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Ови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м </w:t>
      </w:r>
      <w:r w:rsidR="00A91AD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упутством</w:t>
      </w:r>
      <w:r w:rsidR="0031709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уређуј</w:t>
      </w:r>
      <w:r w:rsidR="0031709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се начин </w:t>
      </w:r>
      <w:r w:rsidR="003A6E5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псеудонимизације </w:t>
      </w:r>
      <w:r w:rsidR="004F6E5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података</w:t>
      </w:r>
      <w:r w:rsidR="00D975A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о личности</w:t>
      </w:r>
      <w:r w:rsidR="004F6E5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у </w:t>
      </w:r>
      <w:r w:rsidR="0031709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актима</w:t>
      </w:r>
      <w:r w:rsidR="00C94BD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D975A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које Републичка изборна комисије</w:t>
      </w:r>
      <w:r w:rsidR="003564EB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,</w:t>
      </w:r>
      <w:r w:rsidR="00D975A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локалне изборне комисије </w:t>
      </w:r>
      <w:r w:rsidR="003564EB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и скупштине општина, градова и градских општина објављују </w:t>
      </w:r>
      <w:r w:rsidR="00D975A3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 веб-презентацији Републичке изборне комисије, у публикацијама </w:t>
      </w:r>
      <w:r w:rsidR="00C94BD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или чине доступним јавности </w:t>
      </w:r>
      <w:r w:rsidR="001838B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на други начин.</w:t>
      </w:r>
    </w:p>
    <w:p w:rsidR="00882C24" w:rsidRPr="00F52ED9" w:rsidRDefault="00882C24" w:rsidP="001A6396">
      <w:pPr>
        <w:keepNext/>
        <w:spacing w:before="120" w:after="120" w:line="240" w:lineRule="auto"/>
        <w:ind w:left="567" w:right="567"/>
        <w:jc w:val="center"/>
        <w:rPr>
          <w:rFonts w:ascii="Arial" w:eastAsia="Calibri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 xml:space="preserve">II. </w:t>
      </w:r>
      <w:r w:rsidR="003564EB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 xml:space="preserve">ПОЈАМ И ПРЕДМЕТ 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ПСЕУДОНИМИЗАЦИЈ</w:t>
      </w:r>
      <w:r w:rsidR="003564EB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Е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Појам </w:t>
      </w:r>
      <w:r w:rsidR="003564EB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псеудонимизације</w:t>
      </w:r>
    </w:p>
    <w:p w:rsidR="00E70259" w:rsidRPr="00F52ED9" w:rsidRDefault="00364192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882C24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2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810780" w:rsidRPr="00F52ED9" w:rsidRDefault="001F7DDF" w:rsidP="001F7DDF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81078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Псеудонимизација је обрада података о личности на начин који онемогућава приписивање података о личности одређеном лицу без коришћења додатних података.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Подаци </w:t>
      </w:r>
      <w:r w:rsidR="003564EB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о личности 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који нису предмет псеудонимизације</w:t>
      </w:r>
    </w:p>
    <w:p w:rsidR="00E70259" w:rsidRPr="00F52ED9" w:rsidRDefault="00226508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Члан 3</w:t>
      </w:r>
      <w:r w:rsidR="0036419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A22BE0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Псеудонимизација личног имена не врши се за</w:t>
      </w:r>
      <w:r w:rsidR="00A22BE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:</w:t>
      </w:r>
    </w:p>
    <w:p w:rsidR="00F46DF0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1) </w:t>
      </w:r>
      <w:r w:rsidR="003564EB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заступника политичке странке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F46DF0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2) 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овлашћено лиц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подносиоца изборне листе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кандидата за народне посланике односно одборнике 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или </w:t>
      </w:r>
      <w:r w:rsidR="006C7C37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предлагача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кандидата за председника Републике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CA26FC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3)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лиц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које је одговорно за финансијско пословање, подношење извештаја, поштовање обавеза, забрана и ограничења прописаних законом којим се уређује финансирање политичких активности, за вођење књига и контакт са Аг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енцијом за спречавање корупције;</w:t>
      </w:r>
    </w:p>
    <w:p w:rsidR="00CA26FC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4)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лиц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CA26F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овлашћено да у име политичке странке закључи </w:t>
      </w:r>
      <w:r w:rsidR="00EC243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споразум о образовањ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 коалиције политичких странака;</w:t>
      </w:r>
    </w:p>
    <w:p w:rsidR="00EC243E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5)</w:t>
      </w:r>
      <w:r w:rsidR="00EC243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би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рач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који образуј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групу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грађана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8C2DA8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6)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физичко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лиц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чије се лично име 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налази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у називу коалиције политичких странака или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називу 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групе г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рађана;</w:t>
      </w:r>
    </w:p>
    <w:p w:rsidR="008C2DA8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7)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заступника правног лица које даје сагласност да се у називу коалиције или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називу </w:t>
      </w:r>
      <w:r w:rsidR="008C2DA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групе грађ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ана употреби назив правног лица;</w:t>
      </w:r>
    </w:p>
    <w:p w:rsidR="00A06416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8)</w:t>
      </w:r>
      <w:r w:rsidR="00A0641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представника </w:t>
      </w:r>
      <w:r w:rsidR="00A0641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посматрача</w:t>
      </w:r>
      <w:r w:rsidR="006C7C37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и </w:t>
      </w:r>
      <w:r w:rsidR="00A0641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преводи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оца у пратњи </w:t>
      </w:r>
      <w:r w:rsidR="009850C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представника 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страног посматрача;</w:t>
      </w:r>
    </w:p>
    <w:p w:rsidR="008975C0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lastRenderedPageBreak/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9)</w:t>
      </w:r>
      <w:r w:rsidR="008975C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бирача који подноси приговор или захтев за поништ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авање гласања на бирачком месту.</w:t>
      </w:r>
    </w:p>
    <w:p w:rsidR="0095291E" w:rsidRPr="00F52ED9" w:rsidRDefault="00763A1A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(2) </w:t>
      </w:r>
      <w:r w:rsidR="008975C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</w:t>
      </w:r>
      <w:r w:rsidR="00706F7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сеудонимизацији не подлежу ни следећи подаци:</w:t>
      </w:r>
    </w:p>
    <w:p w:rsidR="006C7C37" w:rsidRPr="00F52ED9" w:rsidRDefault="00706F74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1)</w:t>
      </w:r>
      <w:r w:rsidR="006C7C37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подаци о кандидатима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за народне посланике, председника Републике и одборнике 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(лично име, година рођења, зан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м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ање и место пребив</w:t>
      </w:r>
      <w:r w:rsidR="002F3AA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алиш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та);</w:t>
      </w:r>
    </w:p>
    <w:p w:rsidR="00706F74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2)</w:t>
      </w:r>
      <w:r w:rsidR="00706F74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подаци о службеним лицима у државним и другим органима јавне власти који су од значаја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за вршење службене дужности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(име и презиме, функција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,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службена адреса и сл.);</w:t>
      </w:r>
    </w:p>
    <w:p w:rsidR="0095291E" w:rsidRPr="00F52ED9" w:rsidRDefault="001A6396" w:rsidP="001F7DDF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  <w:t>3)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подаци о 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физичким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и 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правним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лицима </w:t>
      </w:r>
      <w:r w:rsidR="0059390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који</w:t>
      </w:r>
      <w:r w:rsidR="009529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су</w:t>
      </w:r>
      <w:r w:rsidR="0059390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објављени у јавним регистрима.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Подаци о личности који су предмет псеудонимизације</w:t>
      </w:r>
    </w:p>
    <w:p w:rsidR="00E70259" w:rsidRPr="00F52ED9" w:rsidRDefault="0017199F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F169D1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4</w:t>
      </w:r>
      <w:r w:rsidR="0036419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E70259" w:rsidRPr="00F52ED9" w:rsidRDefault="001F7DDF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У 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актима </w:t>
      </w:r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из члана 1. овог упутства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псеудонимизују се:</w:t>
      </w:r>
    </w:p>
    <w:p w:rsidR="00E70259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1)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A22BE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датум, година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и место рођења;</w:t>
      </w:r>
    </w:p>
    <w:p w:rsidR="00816ADE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2) име родитеља;</w:t>
      </w:r>
    </w:p>
    <w:p w:rsidR="00015C4D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3)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91782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улица и кућни број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E70259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4)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јединств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ени матични број грађана (ЈМБГ);</w:t>
      </w:r>
    </w:p>
    <w:p w:rsidR="00E70259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5)</w:t>
      </w:r>
      <w:r w:rsidR="0049481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број личне карте, пасоша 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или друге личне исправе</w:t>
      </w:r>
      <w:r w:rsidR="00A42F20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, као и датум издавања и назив органа који је издао наведена документа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;</w:t>
      </w:r>
    </w:p>
    <w:p w:rsidR="00015C4D" w:rsidRPr="00F52ED9" w:rsidRDefault="009C584E" w:rsidP="001F7DDF">
      <w:pPr>
        <w:tabs>
          <w:tab w:val="left" w:pos="993"/>
        </w:tabs>
        <w:spacing w:after="6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6)</w:t>
      </w:r>
      <w:r w:rsidR="00015C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а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дреса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електронске поште </w:t>
      </w:r>
      <w:r w:rsidR="001A6396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 други подаци за контакт;</w:t>
      </w:r>
    </w:p>
    <w:p w:rsidR="00E70259" w:rsidRPr="00F52ED9" w:rsidRDefault="009C584E" w:rsidP="001F7DDF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1A6396" w:rsidRPr="00F52ED9">
        <w:rPr>
          <w:rFonts w:ascii="Arial" w:hAnsi="Arial" w:cs="Arial"/>
          <w:noProof/>
          <w:sz w:val="23"/>
          <w:szCs w:val="23"/>
          <w:lang w:val="sr-Cyrl-RS"/>
        </w:rPr>
        <w:t>7)</w:t>
      </w:r>
      <w:r w:rsidR="0017199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</w:t>
      </w:r>
      <w:r w:rsidR="00015C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други податак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015C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о физичком лицу на основу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којег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015C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би то лице могло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бити </w:t>
      </w:r>
      <w:r w:rsidR="00F169D1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одређено или одредиво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E70259" w:rsidRPr="00F52ED9" w:rsidRDefault="00D67ACF" w:rsidP="001A6396">
      <w:pPr>
        <w:keepNext/>
        <w:spacing w:before="120" w:after="120" w:line="240" w:lineRule="auto"/>
        <w:ind w:left="567" w:right="567"/>
        <w:jc w:val="center"/>
        <w:rPr>
          <w:rFonts w:ascii="Arial" w:eastAsia="Calibri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 xml:space="preserve">III. </w:t>
      </w:r>
      <w:r w:rsidR="00364192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НАЧИН ПСЕУДОНИМИЗАЦИЈЕ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Начини </w:t>
      </w:r>
      <w:r w:rsidR="00860C81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псеудонимизације</w:t>
      </w:r>
    </w:p>
    <w:p w:rsidR="00E70259" w:rsidRPr="00F52ED9" w:rsidRDefault="00F569D2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D67ACF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5</w:t>
      </w:r>
      <w:r w:rsidR="0036419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Пода</w:t>
      </w:r>
      <w:r w:rsidR="009173D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ци из чл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ана</w:t>
      </w:r>
      <w:r w:rsidR="009173D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4. ов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ог упутства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псеудонимизују се изостављањем или заменом података, у зависности од тога у којем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је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облику </w:t>
      </w:r>
      <w:r w:rsidR="009173D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акт који се објављује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или чини доступним јавности на други начин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(2) 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Начин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псеудонимизације из става 1</w:t>
      </w:r>
      <w:r w:rsidR="009173DA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овог члана мора бити примењен доследно</w:t>
      </w:r>
      <w:r w:rsidR="00D67AC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у целом конкретном 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акту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D67ACF" w:rsidRPr="00F52ED9" w:rsidRDefault="00D67ACF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Псеудонимизација података у актима у штампаном облику</w:t>
      </w:r>
    </w:p>
    <w:p w:rsidR="00D67ACF" w:rsidRPr="00F52ED9" w:rsidRDefault="00D67ACF" w:rsidP="00D67ACF">
      <w:pPr>
        <w:spacing w:before="120" w:after="120" w:line="240" w:lineRule="auto"/>
        <w:ind w:left="284" w:right="284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Члан 6.</w:t>
      </w:r>
    </w:p>
    <w:p w:rsidR="00D67ACF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(1)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У актима који с</w:t>
      </w:r>
      <w:r w:rsidR="00F26C18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е псеудонимизују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у штампаном облику</w:t>
      </w:r>
      <w:r w:rsidR="00F26C18" w:rsidRPr="00F52ED9">
        <w:rPr>
          <w:rFonts w:ascii="Arial" w:hAnsi="Arial" w:cs="Arial"/>
          <w:noProof/>
          <w:sz w:val="23"/>
          <w:szCs w:val="23"/>
          <w:lang w:val="sr-Cyrl-RS"/>
        </w:rPr>
        <w:t>,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псеудонимизација се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врши</w:t>
      </w:r>
      <w:r w:rsidR="007B1A7E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изостављањем података.</w:t>
      </w:r>
    </w:p>
    <w:p w:rsidR="00D67ACF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(2)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Изостављање података врши се 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>тако што се пре копирања или скенирања и објављивања акта подаци прекривају црном или другом бојом</w:t>
      </w:r>
      <w:r w:rsidR="002F3AA2" w:rsidRPr="00F52ED9">
        <w:rPr>
          <w:rFonts w:ascii="Arial" w:hAnsi="Arial" w:cs="Arial"/>
          <w:noProof/>
          <w:sz w:val="23"/>
          <w:szCs w:val="23"/>
          <w:lang w:val="sr-Cyrl-RS"/>
        </w:rPr>
        <w:t>,</w:t>
      </w:r>
      <w:r w:rsidR="00F26C18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коректор-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траком или на други погодан начин,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тако да се подаци 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учине </w:t>
      </w:r>
      <w:r w:rsidR="00D67ACF" w:rsidRPr="00F52ED9">
        <w:rPr>
          <w:rFonts w:ascii="Arial" w:hAnsi="Arial" w:cs="Arial"/>
          <w:noProof/>
          <w:sz w:val="23"/>
          <w:szCs w:val="23"/>
          <w:lang w:val="sr-Cyrl-RS"/>
        </w:rPr>
        <w:t>невидљивим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>.</w:t>
      </w:r>
    </w:p>
    <w:p w:rsidR="00E70259" w:rsidRPr="00F52ED9" w:rsidRDefault="00364192" w:rsidP="0006384B">
      <w:pPr>
        <w:keepNext/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lastRenderedPageBreak/>
        <w:t xml:space="preserve">Псеудонимизација података у </w:t>
      </w:r>
      <w:r w:rsidR="00F569D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актима </w:t>
      </w:r>
      <w:r w:rsidR="003564EB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у 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електронском облику</w:t>
      </w:r>
    </w:p>
    <w:p w:rsidR="00E70259" w:rsidRPr="00F52ED9" w:rsidRDefault="00F569D2" w:rsidP="0006384B">
      <w:pPr>
        <w:keepNext/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521E3C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7</w:t>
      </w:r>
      <w:r w:rsidR="00364192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D95C89" w:rsidRPr="00F52ED9" w:rsidRDefault="009C584E" w:rsidP="009C584E">
      <w:pPr>
        <w:keepNext/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</w:t>
      </w:r>
      <w:r w:rsidR="00D95C8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У актима који с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е псеудонимизују</w:t>
      </w:r>
      <w:r w:rsidR="00D95C8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у електронском облику</w:t>
      </w:r>
      <w:r w:rsidR="00F26C18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,</w:t>
      </w:r>
      <w:r w:rsidR="00D95C8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псеудонимизација се врши</w:t>
      </w:r>
      <w:r w:rsidR="007B1A7E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D95C8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заменом података.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(2) </w:t>
      </w:r>
      <w:r w:rsidR="00D95C89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Замена података врши се тако што се </w:t>
      </w:r>
      <w:r w:rsidR="00521E3C" w:rsidRPr="00F52ED9">
        <w:rPr>
          <w:rFonts w:ascii="Arial" w:hAnsi="Arial" w:cs="Arial"/>
          <w:noProof/>
          <w:sz w:val="23"/>
          <w:szCs w:val="23"/>
          <w:lang w:val="sr-Cyrl-RS"/>
        </w:rPr>
        <w:t>подаци замењују са три тачке (…), при чему се задржава ознака врсте тог податка, уколико је иста наведена.</w:t>
      </w:r>
    </w:p>
    <w:p w:rsidR="0091782E" w:rsidRPr="00F52ED9" w:rsidRDefault="0091782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  <w:t>(3) Изузетно од става 1. овог члана, уколико се подаци налазе у табели псеудонимизација</w:t>
      </w:r>
      <w:r w:rsidR="00B36682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се врши брисањем података</w:t>
      </w:r>
      <w:r w:rsidRPr="00F52ED9">
        <w:rPr>
          <w:rFonts w:ascii="Arial" w:hAnsi="Arial" w:cs="Arial"/>
          <w:noProof/>
          <w:sz w:val="23"/>
          <w:szCs w:val="23"/>
          <w:lang w:val="sr-Cyrl-RS"/>
        </w:rPr>
        <w:t>.</w:t>
      </w:r>
    </w:p>
    <w:p w:rsidR="00A42F20" w:rsidRPr="00F52ED9" w:rsidRDefault="00A42F20" w:rsidP="00A42F20">
      <w:pPr>
        <w:spacing w:before="120" w:after="120" w:line="240" w:lineRule="auto"/>
        <w:ind w:left="680" w:right="680"/>
        <w:jc w:val="center"/>
        <w:rPr>
          <w:rFonts w:ascii="Arial" w:hAnsi="Arial" w:cs="Arial"/>
          <w:b/>
          <w:noProof/>
          <w:lang w:val="sr-Cyrl-RS"/>
        </w:rPr>
      </w:pPr>
      <w:r w:rsidRPr="00F52ED9">
        <w:rPr>
          <w:rFonts w:ascii="Arial" w:hAnsi="Arial" w:cs="Arial"/>
          <w:b/>
          <w:noProof/>
          <w:lang w:val="sr-Cyrl-RS"/>
        </w:rPr>
        <w:t xml:space="preserve">Одговорно лице </w:t>
      </w:r>
    </w:p>
    <w:p w:rsidR="00A42F20" w:rsidRPr="00F52ED9" w:rsidRDefault="00A42F20" w:rsidP="00A42F20">
      <w:pPr>
        <w:spacing w:before="120" w:after="120" w:line="240" w:lineRule="auto"/>
        <w:jc w:val="center"/>
        <w:rPr>
          <w:rFonts w:ascii="Arial" w:hAnsi="Arial" w:cs="Arial"/>
          <w:b/>
          <w:noProof/>
          <w:lang w:val="sr-Cyrl-RS"/>
        </w:rPr>
      </w:pPr>
      <w:r w:rsidRPr="00F52ED9">
        <w:rPr>
          <w:rFonts w:ascii="Arial" w:hAnsi="Arial" w:cs="Arial"/>
          <w:b/>
          <w:noProof/>
          <w:lang w:val="sr-Cyrl-RS"/>
        </w:rPr>
        <w:t>Члан 8.</w:t>
      </w:r>
    </w:p>
    <w:p w:rsidR="00A42F20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sz w:val="23"/>
          <w:szCs w:val="23"/>
          <w:lang w:val="sr-Cyrl-RS"/>
        </w:rPr>
        <w:tab/>
      </w:r>
      <w:r w:rsidR="0006384B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Секретар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>Републичке изборне к</w:t>
      </w:r>
      <w:r w:rsidR="0006384B" w:rsidRPr="00F52ED9">
        <w:rPr>
          <w:rFonts w:ascii="Arial" w:hAnsi="Arial" w:cs="Arial"/>
          <w:noProof/>
          <w:sz w:val="23"/>
          <w:szCs w:val="23"/>
          <w:lang w:val="sr-Cyrl-RS"/>
        </w:rPr>
        <w:t>омисије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, секретар </w:t>
      </w:r>
      <w:r w:rsidR="0006384B" w:rsidRPr="00F52ED9">
        <w:rPr>
          <w:rFonts w:ascii="Arial" w:hAnsi="Arial" w:cs="Arial"/>
          <w:noProof/>
          <w:sz w:val="23"/>
          <w:szCs w:val="23"/>
          <w:lang w:val="sr-Cyrl-RS"/>
        </w:rPr>
        <w:t>локалне изборне комисије, односно секретар скупштине општине, града и градске општине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у обавези је да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се стара да 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сва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акта 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која се у складу са законом и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упутствима Републичке изборне комисије 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објављују на веб-презентацији </w:t>
      </w:r>
      <w:r w:rsidR="001F7DDF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Републичке изборне комисије </w:t>
      </w:r>
      <w:r w:rsidR="0006384B" w:rsidRPr="00F52ED9">
        <w:rPr>
          <w:rFonts w:ascii="Arial" w:hAnsi="Arial" w:cs="Arial"/>
          <w:noProof/>
          <w:sz w:val="23"/>
          <w:szCs w:val="23"/>
          <w:lang w:val="sr-Cyrl-RS"/>
        </w:rPr>
        <w:t>буду припремљена и објављена</w:t>
      </w:r>
      <w:r w:rsidR="00A42F20" w:rsidRPr="00F52ED9">
        <w:rPr>
          <w:rFonts w:ascii="Arial" w:hAnsi="Arial" w:cs="Arial"/>
          <w:noProof/>
          <w:sz w:val="23"/>
          <w:szCs w:val="23"/>
          <w:lang w:val="sr-Cyrl-RS"/>
        </w:rPr>
        <w:t xml:space="preserve"> у складу са одредбама овог упутства.</w:t>
      </w:r>
    </w:p>
    <w:p w:rsidR="00E70259" w:rsidRPr="00F52ED9" w:rsidRDefault="00364192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Овлашћено лице за послове псеудонимизације</w:t>
      </w:r>
    </w:p>
    <w:p w:rsidR="00E70259" w:rsidRPr="00F52ED9" w:rsidRDefault="00364192" w:rsidP="005E303A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A42F20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9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915CE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</w:t>
      </w:r>
      <w:r w:rsidR="00A54632" w:rsidRPr="00A54632">
        <w:rPr>
          <w:rFonts w:ascii="Arial" w:hAnsi="Arial" w:cs="Arial"/>
          <w:noProof/>
          <w:color w:val="000000"/>
          <w:sz w:val="23"/>
          <w:szCs w:val="23"/>
          <w:lang w:val="sr-Cyrl-RS"/>
        </w:rPr>
        <w:t>Секретар Републичке изборне комисије, секретар локалне изборне комисије, односно секретар скупштине општине, града и градске општине</w:t>
      </w:r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17199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одређуј</w:t>
      </w:r>
      <w:r w:rsidR="00A54632">
        <w:rPr>
          <w:rFonts w:ascii="Arial" w:hAnsi="Arial" w:cs="Arial"/>
          <w:noProof/>
          <w:color w:val="000000"/>
          <w:sz w:val="23"/>
          <w:szCs w:val="23"/>
          <w:lang w:val="sr-Cyrl-RS"/>
        </w:rPr>
        <w:t>е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 </w:t>
      </w:r>
      <w:r w:rsidR="001F7DD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једно или више 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лица која врше </w:t>
      </w:r>
      <w:r w:rsidR="0017199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псеудонимизацију аката који се објављују на веб-презентацији </w:t>
      </w:r>
      <w:r w:rsidR="001F7DD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Републичке изборне к</w:t>
      </w:r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омисије, у публикацијама ил</w:t>
      </w:r>
      <w:bookmarkStart w:id="0" w:name="_GoBack"/>
      <w:bookmarkEnd w:id="0"/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и чине доступним јавности на други начин</w:t>
      </w:r>
      <w:r w:rsidR="00364192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EE15A5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915CE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(2) </w:t>
      </w:r>
      <w:r w:rsidR="00EE15A5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Лице из става 1. овог члана је у обавези да поступа у складу са одредбама </w:t>
      </w:r>
      <w:r w:rsidR="00FD5BF9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овог упутства</w:t>
      </w:r>
      <w:r w:rsidR="0071384D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.</w:t>
      </w:r>
    </w:p>
    <w:p w:rsidR="005E303A" w:rsidRPr="00F52ED9" w:rsidRDefault="00521E3C" w:rsidP="001A6396">
      <w:pPr>
        <w:keepNext/>
        <w:spacing w:before="120" w:after="120" w:line="240" w:lineRule="auto"/>
        <w:ind w:left="567" w:right="567"/>
        <w:jc w:val="center"/>
        <w:rPr>
          <w:rFonts w:ascii="Arial" w:eastAsia="Calibri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I</w:t>
      </w:r>
      <w:r w:rsidR="005E303A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V. ЗАВРШН</w:t>
      </w:r>
      <w:r w:rsidR="00E2185B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А</w:t>
      </w:r>
      <w:r w:rsidR="00F83F60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 xml:space="preserve"> ОДРЕДБ</w:t>
      </w:r>
      <w:r w:rsidR="00E2185B" w:rsidRPr="00F52ED9">
        <w:rPr>
          <w:rFonts w:ascii="Arial" w:eastAsia="Calibri" w:hAnsi="Arial" w:cs="Arial"/>
          <w:b/>
          <w:noProof/>
          <w:sz w:val="23"/>
          <w:szCs w:val="23"/>
          <w:lang w:val="sr-Cyrl-RS"/>
        </w:rPr>
        <w:t>А</w:t>
      </w:r>
    </w:p>
    <w:p w:rsidR="00F83F60" w:rsidRPr="00F52ED9" w:rsidRDefault="00F83F60" w:rsidP="001A6396">
      <w:pPr>
        <w:spacing w:before="120" w:after="120" w:line="240" w:lineRule="auto"/>
        <w:ind w:left="567" w:right="567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Објављивање и ступање на снагу</w:t>
      </w:r>
      <w:r w:rsidR="00FD5BF9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 упутства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 </w:t>
      </w:r>
    </w:p>
    <w:p w:rsidR="00F83F60" w:rsidRPr="00F52ED9" w:rsidRDefault="00F83F60" w:rsidP="00F83F60">
      <w:pPr>
        <w:spacing w:before="120" w:after="120" w:line="240" w:lineRule="auto"/>
        <w:jc w:val="center"/>
        <w:rPr>
          <w:rFonts w:ascii="Arial" w:eastAsia="Times New Roman" w:hAnsi="Arial" w:cs="Arial"/>
          <w:b/>
          <w:noProof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Члан </w:t>
      </w:r>
      <w:r w:rsidR="00A42F20"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>10</w:t>
      </w:r>
      <w:r w:rsidRPr="00F52ED9">
        <w:rPr>
          <w:rFonts w:ascii="Arial" w:eastAsia="Times New Roman" w:hAnsi="Arial" w:cs="Arial"/>
          <w:b/>
          <w:noProof/>
          <w:sz w:val="23"/>
          <w:szCs w:val="23"/>
          <w:lang w:val="sr-Cyrl-RS"/>
        </w:rPr>
        <w:t xml:space="preserve">. </w:t>
      </w:r>
    </w:p>
    <w:p w:rsidR="00521E3C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(1) Ово упутство се објављује у „Службеном гласнику Републике Србије“ и на веб-презентацији </w:t>
      </w:r>
      <w:r w:rsidR="001F7DD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Републичке изборне к</w:t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омисије.</w:t>
      </w:r>
    </w:p>
    <w:p w:rsidR="00E70259" w:rsidRPr="00F52ED9" w:rsidRDefault="009C584E" w:rsidP="009C584E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ab/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(2) Ово упутство ступа на снагу </w:t>
      </w:r>
      <w:r w:rsidR="001F7DDF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 xml:space="preserve">наредног </w:t>
      </w:r>
      <w:r w:rsidR="00521E3C" w:rsidRPr="00F52ED9">
        <w:rPr>
          <w:rFonts w:ascii="Arial" w:hAnsi="Arial" w:cs="Arial"/>
          <w:noProof/>
          <w:color w:val="000000"/>
          <w:sz w:val="23"/>
          <w:szCs w:val="23"/>
          <w:lang w:val="sr-Cyrl-RS"/>
        </w:rPr>
        <w:t>дана од дана објављивања у „Службеном гласнику Републике Србије“.</w:t>
      </w:r>
    </w:p>
    <w:p w:rsidR="005E303A" w:rsidRPr="00BC357D" w:rsidRDefault="005E303A" w:rsidP="005E303A">
      <w:pPr>
        <w:keepNext/>
        <w:tabs>
          <w:tab w:val="left" w:pos="993"/>
        </w:tabs>
        <w:spacing w:before="360" w:after="60" w:line="210" w:lineRule="atLeast"/>
        <w:jc w:val="both"/>
        <w:rPr>
          <w:rFonts w:ascii="Arial" w:eastAsia="Times New Roman" w:hAnsi="Arial" w:cs="Arial"/>
          <w:noProof/>
          <w:color w:val="000000"/>
          <w:sz w:val="23"/>
          <w:szCs w:val="23"/>
        </w:rPr>
      </w:pPr>
      <w:r w:rsidRPr="00F52ED9">
        <w:rPr>
          <w:rFonts w:ascii="Arial" w:eastAsia="Times New Roman" w:hAnsi="Arial" w:cs="Arial"/>
          <w:noProof/>
          <w:color w:val="000000"/>
          <w:sz w:val="23"/>
          <w:szCs w:val="23"/>
          <w:lang w:val="sr-Cyrl-RS"/>
        </w:rPr>
        <w:t xml:space="preserve">02 Број </w:t>
      </w:r>
      <w:r w:rsidR="00BC357D">
        <w:rPr>
          <w:rFonts w:ascii="Arial" w:eastAsia="Times New Roman" w:hAnsi="Arial" w:cs="Arial"/>
          <w:noProof/>
          <w:color w:val="000000"/>
          <w:sz w:val="23"/>
          <w:szCs w:val="23"/>
        </w:rPr>
        <w:t>013-163/23</w:t>
      </w:r>
    </w:p>
    <w:p w:rsidR="005E303A" w:rsidRPr="00F52ED9" w:rsidRDefault="00F77003" w:rsidP="001F7DDF">
      <w:pPr>
        <w:keepNext/>
        <w:tabs>
          <w:tab w:val="left" w:pos="993"/>
        </w:tabs>
        <w:spacing w:after="480" w:line="210" w:lineRule="atLeast"/>
        <w:jc w:val="both"/>
        <w:rPr>
          <w:rFonts w:ascii="Arial" w:eastAsia="Times New Roman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eastAsia="Times New Roman" w:hAnsi="Arial" w:cs="Arial"/>
          <w:noProof/>
          <w:color w:val="000000"/>
          <w:sz w:val="23"/>
          <w:szCs w:val="23"/>
          <w:lang w:val="sr-Cyrl-RS"/>
        </w:rPr>
        <w:t xml:space="preserve">У Београду, </w:t>
      </w:r>
      <w:r w:rsidR="00F23335">
        <w:rPr>
          <w:rFonts w:ascii="Arial" w:eastAsia="Times New Roman" w:hAnsi="Arial" w:cs="Arial"/>
          <w:noProof/>
          <w:color w:val="000000"/>
          <w:sz w:val="23"/>
          <w:szCs w:val="23"/>
          <w:lang w:val="sr-Cyrl-RS"/>
        </w:rPr>
        <w:t>24</w:t>
      </w:r>
      <w:r w:rsidRPr="00F52ED9">
        <w:rPr>
          <w:rFonts w:ascii="Arial" w:eastAsia="Times New Roman" w:hAnsi="Arial" w:cs="Arial"/>
          <w:noProof/>
          <w:color w:val="000000"/>
          <w:sz w:val="23"/>
          <w:szCs w:val="23"/>
          <w:lang w:val="sr-Cyrl-RS"/>
        </w:rPr>
        <w:t xml:space="preserve">. </w:t>
      </w:r>
      <w:r w:rsidR="00E2185B" w:rsidRPr="00F52ED9">
        <w:rPr>
          <w:rFonts w:ascii="Arial" w:eastAsia="Times New Roman" w:hAnsi="Arial" w:cs="Arial"/>
          <w:noProof/>
          <w:color w:val="000000"/>
          <w:sz w:val="23"/>
          <w:szCs w:val="23"/>
          <w:lang w:val="sr-Cyrl-RS"/>
        </w:rPr>
        <w:t>октобра</w:t>
      </w:r>
      <w:r w:rsidRPr="00F52ED9">
        <w:rPr>
          <w:rFonts w:ascii="Arial" w:eastAsia="Times New Roman" w:hAnsi="Arial" w:cs="Arial"/>
          <w:noProof/>
          <w:color w:val="000000"/>
          <w:sz w:val="23"/>
          <w:szCs w:val="23"/>
          <w:lang w:val="sr-Cyrl-RS"/>
        </w:rPr>
        <w:t xml:space="preserve"> 2023</w:t>
      </w:r>
      <w:r w:rsidR="005E303A" w:rsidRPr="00F52ED9">
        <w:rPr>
          <w:rFonts w:ascii="Arial" w:eastAsia="Times New Roman" w:hAnsi="Arial" w:cs="Arial"/>
          <w:noProof/>
          <w:color w:val="000000"/>
          <w:sz w:val="23"/>
          <w:szCs w:val="23"/>
          <w:lang w:val="sr-Cyrl-RS"/>
        </w:rPr>
        <w:t>. године</w:t>
      </w:r>
    </w:p>
    <w:p w:rsidR="005E303A" w:rsidRPr="00F52ED9" w:rsidRDefault="005E303A" w:rsidP="001F7DDF">
      <w:pPr>
        <w:spacing w:after="480" w:line="210" w:lineRule="atLeast"/>
        <w:jc w:val="center"/>
        <w:rPr>
          <w:rFonts w:ascii="Arial" w:eastAsia="Calibri" w:hAnsi="Arial" w:cs="Arial"/>
          <w:noProof/>
          <w:color w:val="000000"/>
          <w:spacing w:val="26"/>
          <w:sz w:val="26"/>
          <w:szCs w:val="26"/>
          <w:lang w:val="sr-Cyrl-RS"/>
        </w:rPr>
      </w:pPr>
      <w:r w:rsidRPr="00F52ED9">
        <w:rPr>
          <w:rFonts w:ascii="Arial" w:eastAsia="Calibri" w:hAnsi="Arial" w:cs="Arial"/>
          <w:b/>
          <w:bCs/>
          <w:noProof/>
          <w:color w:val="000000"/>
          <w:spacing w:val="26"/>
          <w:sz w:val="26"/>
          <w:szCs w:val="26"/>
          <w:lang w:val="sr-Cyrl-RS"/>
        </w:rPr>
        <w:t>РЕПУБЛИЧКА ИЗБОРНА КОМИСИЈА</w:t>
      </w:r>
    </w:p>
    <w:p w:rsidR="005E303A" w:rsidRPr="00F52ED9" w:rsidRDefault="001F7DDF" w:rsidP="001F7DDF">
      <w:pPr>
        <w:tabs>
          <w:tab w:val="center" w:pos="6521"/>
        </w:tabs>
        <w:spacing w:after="360" w:line="210" w:lineRule="atLeast"/>
        <w:rPr>
          <w:rFonts w:ascii="Arial" w:eastAsia="Calibri" w:hAnsi="Arial" w:cs="Arial"/>
          <w:noProof/>
          <w:color w:val="000000"/>
          <w:sz w:val="23"/>
          <w:szCs w:val="23"/>
          <w:lang w:val="sr-Cyrl-RS"/>
        </w:rPr>
      </w:pPr>
      <w:r w:rsidRPr="00F52ED9">
        <w:rPr>
          <w:rFonts w:ascii="Arial" w:eastAsia="Calibri" w:hAnsi="Arial" w:cs="Arial"/>
          <w:noProof/>
          <w:color w:val="000000"/>
          <w:sz w:val="23"/>
          <w:szCs w:val="23"/>
          <w:lang w:val="sr-Cyrl-RS"/>
        </w:rPr>
        <w:tab/>
      </w:r>
      <w:r w:rsidR="005E303A" w:rsidRPr="00F52ED9">
        <w:rPr>
          <w:rFonts w:ascii="Arial" w:eastAsia="Calibri" w:hAnsi="Arial" w:cs="Arial"/>
          <w:noProof/>
          <w:color w:val="000000"/>
          <w:sz w:val="23"/>
          <w:szCs w:val="23"/>
          <w:lang w:val="sr-Cyrl-RS"/>
        </w:rPr>
        <w:t>ПРЕДСЕДНИК</w:t>
      </w:r>
    </w:p>
    <w:p w:rsidR="005E303A" w:rsidRPr="00F52ED9" w:rsidRDefault="001F7DDF" w:rsidP="00F32F30">
      <w:pPr>
        <w:tabs>
          <w:tab w:val="center" w:pos="6521"/>
        </w:tabs>
        <w:spacing w:after="120" w:line="210" w:lineRule="atLeast"/>
        <w:rPr>
          <w:rFonts w:ascii="Arial" w:hAnsi="Arial" w:cs="Arial"/>
          <w:noProof/>
          <w:lang w:val="sr-Cyrl-RS"/>
        </w:rPr>
      </w:pPr>
      <w:r w:rsidRPr="00F52ED9">
        <w:rPr>
          <w:rFonts w:ascii="Arial" w:eastAsia="Calibri" w:hAnsi="Arial" w:cs="Arial"/>
          <w:noProof/>
          <w:color w:val="000000"/>
          <w:sz w:val="23"/>
          <w:szCs w:val="23"/>
          <w:lang w:val="sr-Cyrl-RS"/>
        </w:rPr>
        <w:tab/>
      </w:r>
      <w:r w:rsidR="005E303A" w:rsidRPr="00F52ED9">
        <w:rPr>
          <w:rFonts w:ascii="Arial" w:eastAsia="Calibri" w:hAnsi="Arial" w:cs="Arial"/>
          <w:noProof/>
          <w:color w:val="000000"/>
          <w:sz w:val="23"/>
          <w:szCs w:val="23"/>
          <w:lang w:val="sr-Cyrl-RS"/>
        </w:rPr>
        <w:t>Владимир Димитријевић</w:t>
      </w:r>
    </w:p>
    <w:sectPr w:rsidR="005E303A" w:rsidRPr="00F52ED9" w:rsidSect="00BC357D">
      <w:headerReference w:type="default" r:id="rId7"/>
      <w:headerReference w:type="first" r:id="rId8"/>
      <w:pgSz w:w="11907" w:h="16839" w:code="9"/>
      <w:pgMar w:top="144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CF" w:rsidRDefault="00390BCF" w:rsidP="00317090">
      <w:pPr>
        <w:spacing w:after="0" w:line="240" w:lineRule="auto"/>
      </w:pPr>
      <w:r>
        <w:separator/>
      </w:r>
    </w:p>
  </w:endnote>
  <w:endnote w:type="continuationSeparator" w:id="0">
    <w:p w:rsidR="00390BCF" w:rsidRDefault="00390BCF" w:rsidP="0031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CF" w:rsidRDefault="00390BCF" w:rsidP="00317090">
      <w:pPr>
        <w:spacing w:after="0" w:line="240" w:lineRule="auto"/>
      </w:pPr>
      <w:r>
        <w:separator/>
      </w:r>
    </w:p>
  </w:footnote>
  <w:footnote w:type="continuationSeparator" w:id="0">
    <w:p w:rsidR="00390BCF" w:rsidRDefault="00390BCF" w:rsidP="0031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884592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06384B" w:rsidRPr="0006384B" w:rsidRDefault="0006384B" w:rsidP="0006384B">
        <w:pPr>
          <w:pStyle w:val="Header"/>
          <w:jc w:val="center"/>
          <w:rPr>
            <w:rFonts w:ascii="Arial" w:hAnsi="Arial" w:cs="Arial"/>
          </w:rPr>
        </w:pPr>
        <w:r w:rsidRPr="0006384B">
          <w:rPr>
            <w:rFonts w:ascii="Arial" w:hAnsi="Arial" w:cs="Arial"/>
          </w:rPr>
          <w:fldChar w:fldCharType="begin"/>
        </w:r>
        <w:r w:rsidRPr="0006384B">
          <w:rPr>
            <w:rFonts w:ascii="Arial" w:hAnsi="Arial" w:cs="Arial"/>
          </w:rPr>
          <w:instrText xml:space="preserve"> PAGE   \* MERGEFORMAT </w:instrText>
        </w:r>
        <w:r w:rsidRPr="0006384B">
          <w:rPr>
            <w:rFonts w:ascii="Arial" w:hAnsi="Arial" w:cs="Arial"/>
          </w:rPr>
          <w:fldChar w:fldCharType="separate"/>
        </w:r>
        <w:r w:rsidR="00BC357D">
          <w:rPr>
            <w:rFonts w:ascii="Arial" w:hAnsi="Arial" w:cs="Arial"/>
            <w:noProof/>
          </w:rPr>
          <w:t>3</w:t>
        </w:r>
        <w:r w:rsidRPr="0006384B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7D" w:rsidRPr="00BC357D" w:rsidRDefault="00BC357D" w:rsidP="00BC357D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59"/>
    <w:rsid w:val="00015C4D"/>
    <w:rsid w:val="0006384B"/>
    <w:rsid w:val="000E55B2"/>
    <w:rsid w:val="000F33B6"/>
    <w:rsid w:val="00101B1A"/>
    <w:rsid w:val="0017199F"/>
    <w:rsid w:val="001838B4"/>
    <w:rsid w:val="001A6396"/>
    <w:rsid w:val="001F7DDF"/>
    <w:rsid w:val="00226508"/>
    <w:rsid w:val="0028332B"/>
    <w:rsid w:val="002B3EE0"/>
    <w:rsid w:val="002F3AA2"/>
    <w:rsid w:val="00317090"/>
    <w:rsid w:val="003564EB"/>
    <w:rsid w:val="00364192"/>
    <w:rsid w:val="00390BCF"/>
    <w:rsid w:val="003A6E5A"/>
    <w:rsid w:val="003B1750"/>
    <w:rsid w:val="003D3AF3"/>
    <w:rsid w:val="00417B83"/>
    <w:rsid w:val="0049481E"/>
    <w:rsid w:val="004A3DB6"/>
    <w:rsid w:val="004C3846"/>
    <w:rsid w:val="004F6E53"/>
    <w:rsid w:val="00504213"/>
    <w:rsid w:val="00521E3C"/>
    <w:rsid w:val="00572E88"/>
    <w:rsid w:val="00584787"/>
    <w:rsid w:val="00593909"/>
    <w:rsid w:val="005E303A"/>
    <w:rsid w:val="00651CBA"/>
    <w:rsid w:val="006C7C37"/>
    <w:rsid w:val="00706F74"/>
    <w:rsid w:val="0071384D"/>
    <w:rsid w:val="007261F5"/>
    <w:rsid w:val="00763A1A"/>
    <w:rsid w:val="007B1A7E"/>
    <w:rsid w:val="007B697C"/>
    <w:rsid w:val="007C00D8"/>
    <w:rsid w:val="007D7B67"/>
    <w:rsid w:val="00810780"/>
    <w:rsid w:val="00816ADE"/>
    <w:rsid w:val="00844A7F"/>
    <w:rsid w:val="00855FE1"/>
    <w:rsid w:val="00860C81"/>
    <w:rsid w:val="00876DF5"/>
    <w:rsid w:val="0088095A"/>
    <w:rsid w:val="00882C24"/>
    <w:rsid w:val="008975C0"/>
    <w:rsid w:val="008C2DA8"/>
    <w:rsid w:val="00915CED"/>
    <w:rsid w:val="009173DA"/>
    <w:rsid w:val="0091782E"/>
    <w:rsid w:val="00926ACA"/>
    <w:rsid w:val="00937C60"/>
    <w:rsid w:val="0095291E"/>
    <w:rsid w:val="009850CA"/>
    <w:rsid w:val="009C584E"/>
    <w:rsid w:val="009D1A05"/>
    <w:rsid w:val="00A06416"/>
    <w:rsid w:val="00A22BE0"/>
    <w:rsid w:val="00A42F20"/>
    <w:rsid w:val="00A44D5F"/>
    <w:rsid w:val="00A54632"/>
    <w:rsid w:val="00A91ADE"/>
    <w:rsid w:val="00AC010B"/>
    <w:rsid w:val="00AC547B"/>
    <w:rsid w:val="00AE47C8"/>
    <w:rsid w:val="00B3236F"/>
    <w:rsid w:val="00B36682"/>
    <w:rsid w:val="00B472F7"/>
    <w:rsid w:val="00B9024C"/>
    <w:rsid w:val="00B96171"/>
    <w:rsid w:val="00BC357D"/>
    <w:rsid w:val="00C33081"/>
    <w:rsid w:val="00C61759"/>
    <w:rsid w:val="00C86D43"/>
    <w:rsid w:val="00C9351A"/>
    <w:rsid w:val="00C94BD4"/>
    <w:rsid w:val="00CA26FC"/>
    <w:rsid w:val="00CC10F6"/>
    <w:rsid w:val="00CC11A5"/>
    <w:rsid w:val="00CC1C68"/>
    <w:rsid w:val="00CC5CD1"/>
    <w:rsid w:val="00CF5F25"/>
    <w:rsid w:val="00D17667"/>
    <w:rsid w:val="00D67ACF"/>
    <w:rsid w:val="00D915B8"/>
    <w:rsid w:val="00D95C89"/>
    <w:rsid w:val="00D975A3"/>
    <w:rsid w:val="00E2185B"/>
    <w:rsid w:val="00E614E8"/>
    <w:rsid w:val="00E70259"/>
    <w:rsid w:val="00E9190E"/>
    <w:rsid w:val="00EA0FE1"/>
    <w:rsid w:val="00EA1699"/>
    <w:rsid w:val="00EA58E7"/>
    <w:rsid w:val="00EC243E"/>
    <w:rsid w:val="00ED0863"/>
    <w:rsid w:val="00EE15A5"/>
    <w:rsid w:val="00F169D1"/>
    <w:rsid w:val="00F21C7C"/>
    <w:rsid w:val="00F23335"/>
    <w:rsid w:val="00F26C18"/>
    <w:rsid w:val="00F32F30"/>
    <w:rsid w:val="00F46DF0"/>
    <w:rsid w:val="00F52ED9"/>
    <w:rsid w:val="00F569D2"/>
    <w:rsid w:val="00F77003"/>
    <w:rsid w:val="00F83F60"/>
    <w:rsid w:val="00FD5BF9"/>
    <w:rsid w:val="00FE1A07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2FA5"/>
  <w15:docId w15:val="{5FAF9385-FB13-41C0-A205-4EA81A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Footer">
    <w:name w:val="footer"/>
    <w:basedOn w:val="Normal"/>
    <w:link w:val="FooterChar"/>
    <w:uiPriority w:val="99"/>
    <w:unhideWhenUsed/>
    <w:rsid w:val="0031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90"/>
    <w:rPr>
      <w:rFonts w:ascii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17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99F"/>
    <w:rPr>
      <w:rFonts w:ascii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99F"/>
    <w:rPr>
      <w:rFonts w:ascii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98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FF18-07DD-4D32-99B2-019E65A1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Zeljković</dc:creator>
  <cp:lastModifiedBy>Biljana Zeljković</cp:lastModifiedBy>
  <cp:revision>9</cp:revision>
  <cp:lastPrinted>2023-10-17T08:13:00Z</cp:lastPrinted>
  <dcterms:created xsi:type="dcterms:W3CDTF">2023-10-17T06:02:00Z</dcterms:created>
  <dcterms:modified xsi:type="dcterms:W3CDTF">2023-10-24T09:39:00Z</dcterms:modified>
</cp:coreProperties>
</file>